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 xml:space="preserve">Табл. </w:t>
      </w:r>
      <w:r>
        <w:rPr>
          <w:rFonts w:hint="default" w:cs="Times New Roman"/>
          <w:color w:val="000000"/>
          <w:sz w:val="24"/>
          <w:szCs w:val="24"/>
          <w:highlight w:val="none"/>
          <w:lang w:val="ru-RU"/>
        </w:rPr>
        <w:t xml:space="preserve">2 </w:t>
      </w:r>
      <w:bookmarkStart w:id="0" w:name="_GoBack"/>
      <w:bookmarkEnd w:id="0"/>
      <w:r>
        <w:rPr>
          <w:rFonts w:hint="default" w:ascii="Times New Roman" w:hAnsi="Times New Roman" w:eastAsia="NewtonC" w:cs="Times New Roman"/>
          <w:b w:val="0"/>
          <w:bCs w:val="0"/>
          <w:sz w:val="24"/>
          <w:szCs w:val="24"/>
          <w:highlight w:val="none"/>
          <w:lang w:val="ru-RU"/>
        </w:rPr>
        <w:t>М</w:t>
      </w:r>
      <w:r>
        <w:rPr>
          <w:rFonts w:hint="default" w:ascii="Times New Roman" w:hAnsi="Times New Roman" w:eastAsia="NewtonC" w:cs="Times New Roman"/>
          <w:b w:val="0"/>
          <w:bCs w:val="0"/>
          <w:sz w:val="24"/>
          <w:szCs w:val="24"/>
          <w:highlight w:val="none"/>
        </w:rPr>
        <w:t>икроРНК,</w:t>
      </w:r>
      <w:r>
        <w:rPr>
          <w:rFonts w:hint="default" w:ascii="Times New Roman" w:hAnsi="Times New Roman" w:eastAsia="NewtonC" w:cs="Times New Roman"/>
          <w:b w:val="0"/>
          <w:b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NewtonC" w:cs="Times New Roman"/>
          <w:b w:val="0"/>
          <w:bCs w:val="0"/>
          <w:sz w:val="24"/>
          <w:szCs w:val="24"/>
          <w:highlight w:val="none"/>
        </w:rPr>
        <w:t xml:space="preserve">дифференциально экспрессирующихся при </w:t>
      </w:r>
      <w:r>
        <w:rPr>
          <w:rFonts w:hint="default" w:ascii="Times New Roman" w:hAnsi="Times New Roman" w:eastAsia="NewtonC" w:cs="Times New Roman"/>
          <w:b w:val="0"/>
          <w:bCs w:val="0"/>
          <w:sz w:val="24"/>
          <w:szCs w:val="24"/>
          <w:highlight w:val="none"/>
          <w:lang w:val="ru-RU"/>
        </w:rPr>
        <w:t>раке щитовидной железы: д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 xml:space="preserve">анные, полученные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в цитологическом материале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 xml:space="preserve"> после проведения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 тонкоигольной асперационной биопсии.</w:t>
      </w:r>
    </w:p>
    <w:p>
      <w:pPr>
        <w:rPr>
          <w:lang w:val="ru-RU"/>
        </w:rPr>
      </w:pPr>
    </w:p>
    <w:tbl>
      <w:tblPr>
        <w:tblStyle w:val="4"/>
        <w:tblpPr w:leftFromText="180" w:rightFromText="180" w:vertAnchor="text" w:horzAnchor="page" w:tblpX="1352" w:tblpY="62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5"/>
        <w:gridCol w:w="1420"/>
        <w:gridCol w:w="1360"/>
        <w:gridCol w:w="1300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Экспрессия миРНК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(↑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/↓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4080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Заключения цитологической диагностики</w:t>
            </w:r>
          </w:p>
        </w:tc>
        <w:tc>
          <w:tcPr>
            <w:tcW w:w="1741" w:type="dxa"/>
            <w:vMerge w:val="restart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Ссылки на литератур-ные источники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3535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ПКЩЖ</w:t>
            </w:r>
          </w:p>
        </w:tc>
        <w:tc>
          <w:tcPr>
            <w:tcW w:w="136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ФКЩЖ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МКЩЖ</w:t>
            </w:r>
          </w:p>
        </w:tc>
        <w:tc>
          <w:tcPr>
            <w:tcW w:w="1741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↑</w:t>
            </w: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  <w:t xml:space="preserve"> 146b, 187, 221 </w:t>
            </w: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/ ↓</w:t>
            </w: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  <w:t xml:space="preserve"> 30d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＋</w:t>
            </w:r>
          </w:p>
        </w:tc>
        <w:tc>
          <w:tcPr>
            <w:tcW w:w="136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＋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eastAsia="Malgun Gothic" w:cs="Times New Roman"/>
                <w:color w:val="000000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ru-RU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↑</w:t>
            </w: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  <w:t xml:space="preserve"> 146b, 155, 221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＋</w:t>
            </w:r>
          </w:p>
        </w:tc>
        <w:tc>
          <w:tcPr>
            <w:tcW w:w="136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eastAsia="Malgun Gothic" w:cs="Times New Roman"/>
                <w:color w:val="000000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eastAsia="Malgun Gothic" w:cs="Times New Roman"/>
                <w:color w:val="000000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ru-RU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↑</w:t>
            </w: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  <w:t xml:space="preserve"> 146b, 222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＋</w:t>
            </w:r>
          </w:p>
        </w:tc>
        <w:tc>
          <w:tcPr>
            <w:tcW w:w="136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eastAsia="Malgun Gothic" w:cs="Times New Roman"/>
                <w:color w:val="000000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eastAsia="Malgun Gothic" w:cs="Times New Roman"/>
                <w:color w:val="000000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ru-RU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↑</w:t>
            </w: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  <w:t xml:space="preserve"> 221, 222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＋</w:t>
            </w:r>
          </w:p>
        </w:tc>
        <w:tc>
          <w:tcPr>
            <w:tcW w:w="136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＋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＋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↑</w:t>
            </w: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en-US"/>
              </w:rPr>
              <w:t xml:space="preserve"> 148b-3p, 484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eastAsia="Malgun Gothic" w:cs="Times New Roman"/>
                <w:color w:val="000000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36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＋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eastAsia="Malgun Gothic" w:cs="Times New Roman"/>
                <w:color w:val="000000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741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  <w:lang w:val="ru-R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5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Примечание: ↑/↓ п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овышенный / сниженный уровень экспрессии миРНК. ПКЩЖ: папиллярная карцинома щитовидной железы; ФКЩЖ: фолликулярная карцинома щитовидной железы; МКЩЖ: медуллярная карцинома щитовидной железы.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NewtonC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E5E04"/>
    <w:rsid w:val="300864D4"/>
    <w:rsid w:val="41B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line="240" w:lineRule="exact"/>
      <w:ind w:left="113" w:right="113"/>
      <w:jc w:val="both"/>
    </w:pPr>
    <w:rPr>
      <w:rFonts w:ascii="Times New Roman" w:hAnsi="Times New Roman" w:eastAsia="Times New Roman" w:cs="Times New Roman"/>
      <w:sz w:val="22"/>
      <w:szCs w:val="24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Office_10.2.0.6051_F1E327BC-269C-435d-A152-05C5408002CA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2018-08-05T02:56:00Z</dcterms:created>
  <dc:creator>User</dc:creator>
  <cp:lastModifiedBy>User</cp:lastModifiedBy>
  <dcterms:modified xsi:type="dcterms:W3CDTF">2018-08-05T03:00:32Z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1049-10.2.0.6051</vt:lpwstr>
  </property>
</Properties>
</file>